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r w:rsidRPr="00781793"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  <w:t> </w:t>
      </w:r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r w:rsidRPr="00781793">
        <w:rPr>
          <w:rFonts w:ascii="Comic Sans MS" w:eastAsia="Times New Roman" w:hAnsi="Comic Sans MS" w:cs="Times New Roman"/>
          <w:b/>
          <w:bCs/>
          <w:color w:val="0000CD"/>
          <w:sz w:val="23"/>
          <w:lang w:eastAsia="ru-RU"/>
        </w:rPr>
        <w:t>Полезные ресурсы безопасного Интернета</w:t>
      </w:r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r w:rsidRPr="00781793"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  <w:t> </w:t>
      </w:r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hyperlink r:id="rId4" w:history="1">
        <w:r w:rsidRPr="00781793">
          <w:rPr>
            <w:rFonts w:ascii="Comic Sans MS" w:eastAsia="Times New Roman" w:hAnsi="Comic Sans MS" w:cs="Times New Roman"/>
            <w:color w:val="0000FF"/>
            <w:sz w:val="23"/>
            <w:u w:val="single"/>
            <w:lang w:eastAsia="ru-RU"/>
          </w:rPr>
          <w:t>Горячая линия по приему сообщений о противоправном контенте в сети Интернет</w:t>
        </w:r>
      </w:hyperlink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r w:rsidRPr="00781793">
        <w:rPr>
          <w:rFonts w:ascii="Comic Sans MS" w:eastAsia="Times New Roman" w:hAnsi="Comic Sans MS" w:cs="Times New Roman"/>
          <w:b/>
          <w:bCs/>
          <w:color w:val="0000CD"/>
          <w:sz w:val="23"/>
          <w:lang w:eastAsia="ru-RU"/>
        </w:rPr>
        <w:t> </w:t>
      </w:r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hyperlink r:id="rId5" w:history="1">
        <w:r w:rsidRPr="00781793">
          <w:rPr>
            <w:rFonts w:ascii="Comic Sans MS" w:eastAsia="Times New Roman" w:hAnsi="Comic Sans MS" w:cs="Times New Roman"/>
            <w:color w:val="0000FF"/>
            <w:sz w:val="23"/>
            <w:u w:val="single"/>
            <w:lang w:eastAsia="ru-RU"/>
          </w:rPr>
          <w:t>Гугл Центр безопасности. Детская безопасность в сети Интернет</w:t>
        </w:r>
      </w:hyperlink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r w:rsidRPr="00781793">
        <w:rPr>
          <w:rFonts w:ascii="Comic Sans MS" w:eastAsia="Times New Roman" w:hAnsi="Comic Sans MS" w:cs="Times New Roman"/>
          <w:b/>
          <w:bCs/>
          <w:color w:val="0000CD"/>
          <w:sz w:val="23"/>
          <w:lang w:eastAsia="ru-RU"/>
        </w:rPr>
        <w:t> </w:t>
      </w:r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hyperlink r:id="rId6" w:history="1">
        <w:r w:rsidRPr="00781793">
          <w:rPr>
            <w:rFonts w:ascii="Comic Sans MS" w:eastAsia="Times New Roman" w:hAnsi="Comic Sans MS" w:cs="Times New Roman"/>
            <w:color w:val="0000FF"/>
            <w:sz w:val="23"/>
            <w:u w:val="single"/>
            <w:lang w:eastAsia="ru-RU"/>
          </w:rPr>
          <w:t>Лига безопасного Интернета</w:t>
        </w:r>
      </w:hyperlink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r w:rsidRPr="00781793"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  <w:t> </w:t>
      </w:r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hyperlink r:id="rId7" w:history="1">
        <w:r w:rsidRPr="00781793">
          <w:rPr>
            <w:rFonts w:ascii="Comic Sans MS" w:eastAsia="Times New Roman" w:hAnsi="Comic Sans MS" w:cs="Times New Roman"/>
            <w:color w:val="0000FF"/>
            <w:sz w:val="23"/>
            <w:u w:val="single"/>
            <w:lang w:eastAsia="ru-RU"/>
          </w:rPr>
          <w:t>Линия помощи "Дети Онлайн"</w:t>
        </w:r>
      </w:hyperlink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r w:rsidRPr="00781793"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  <w:t> </w:t>
      </w:r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hyperlink r:id="rId8" w:history="1">
        <w:r w:rsidRPr="00781793">
          <w:rPr>
            <w:rFonts w:ascii="Comic Sans MS" w:eastAsia="Times New Roman" w:hAnsi="Comic Sans MS" w:cs="Times New Roman"/>
            <w:color w:val="0000FF"/>
            <w:sz w:val="23"/>
            <w:u w:val="single"/>
            <w:lang w:eastAsia="ru-RU"/>
          </w:rPr>
          <w:t>Портал "Сетевичок"</w:t>
        </w:r>
      </w:hyperlink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r w:rsidRPr="00781793"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  <w:t> </w:t>
      </w:r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hyperlink r:id="rId9" w:history="1">
        <w:r w:rsidRPr="00781793">
          <w:rPr>
            <w:rFonts w:ascii="Comic Sans MS" w:eastAsia="Times New Roman" w:hAnsi="Comic Sans MS" w:cs="Times New Roman"/>
            <w:color w:val="0000FF"/>
            <w:sz w:val="23"/>
            <w:u w:val="single"/>
            <w:lang w:eastAsia="ru-RU"/>
          </w:rPr>
          <w:t>Сайт www/i-deti.org</w:t>
        </w:r>
      </w:hyperlink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r w:rsidRPr="00781793"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  <w:t> </w:t>
      </w:r>
    </w:p>
    <w:p w:rsidR="00781793" w:rsidRPr="00781793" w:rsidRDefault="00781793" w:rsidP="00781793">
      <w:pPr>
        <w:shd w:val="clear" w:color="auto" w:fill="FAFAFA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ru-RU"/>
        </w:rPr>
      </w:pPr>
      <w:hyperlink r:id="rId10" w:history="1">
        <w:r w:rsidRPr="00781793">
          <w:rPr>
            <w:rFonts w:ascii="Comic Sans MS" w:eastAsia="Times New Roman" w:hAnsi="Comic Sans MS" w:cs="Times New Roman"/>
            <w:color w:val="0000FF"/>
            <w:sz w:val="23"/>
            <w:u w:val="single"/>
            <w:lang w:eastAsia="ru-RU"/>
          </w:rPr>
          <w:t>http:www.solnet.ee/</w:t>
        </w:r>
      </w:hyperlink>
    </w:p>
    <w:p w:rsidR="00F64BB5" w:rsidRDefault="00F64BB5"/>
    <w:sectPr w:rsidR="00F64BB5" w:rsidSect="00F6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81793"/>
    <w:rsid w:val="00781793"/>
    <w:rsid w:val="00F6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793"/>
    <w:rPr>
      <w:b/>
      <w:bCs/>
    </w:rPr>
  </w:style>
  <w:style w:type="character" w:styleId="a4">
    <w:name w:val="Hyperlink"/>
    <w:basedOn w:val="a0"/>
    <w:uiPriority w:val="99"/>
    <w:semiHidden/>
    <w:unhideWhenUsed/>
    <w:rsid w:val="00781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ankxqj2c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ionlin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gaintern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ogle.ru/safetycenter/families/start/" TargetMode="External"/><Relationship Id="rId10" Type="http://schemas.openxmlformats.org/officeDocument/2006/relationships/hyperlink" Target="http://www.solnet.ee/" TargetMode="External"/><Relationship Id="rId4" Type="http://schemas.openxmlformats.org/officeDocument/2006/relationships/hyperlink" Target="http://hotline.friendlyrunet.ru/" TargetMode="External"/><Relationship Id="rId9" Type="http://schemas.openxmlformats.org/officeDocument/2006/relationships/hyperlink" Target="http://i-det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2018-06-16T02:20:00Z</dcterms:created>
  <dcterms:modified xsi:type="dcterms:W3CDTF">2018-06-16T02:20:00Z</dcterms:modified>
</cp:coreProperties>
</file>