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48" w:rsidRPr="00620E10" w:rsidRDefault="00574C48" w:rsidP="00574C48">
      <w:pPr>
        <w:shd w:val="clear" w:color="auto" w:fill="FFFFFF"/>
        <w:spacing w:line="360" w:lineRule="auto"/>
        <w:ind w:left="-720" w:firstLine="360"/>
        <w:jc w:val="center"/>
        <w:rPr>
          <w:b/>
          <w:bCs/>
          <w:color w:val="833713"/>
          <w:sz w:val="36"/>
          <w:szCs w:val="36"/>
          <w:u w:val="single"/>
        </w:rPr>
      </w:pPr>
      <w:bookmarkStart w:id="0" w:name="_GoBack"/>
      <w:bookmarkEnd w:id="0"/>
      <w:r w:rsidRPr="00620E10">
        <w:rPr>
          <w:b/>
          <w:bCs/>
          <w:color w:val="833713"/>
          <w:sz w:val="36"/>
          <w:szCs w:val="36"/>
          <w:u w:val="single"/>
        </w:rPr>
        <w:t>Приобщение детей к традициям башкирского народа</w:t>
      </w:r>
    </w:p>
    <w:p w:rsidR="00574C48" w:rsidRPr="00045222" w:rsidRDefault="00574C48" w:rsidP="00574C48">
      <w:pPr>
        <w:spacing w:line="360" w:lineRule="auto"/>
        <w:ind w:left="-360" w:right="535" w:firstLine="360"/>
        <w:jc w:val="both"/>
        <w:rPr>
          <w:color w:val="000000"/>
          <w:sz w:val="32"/>
          <w:szCs w:val="32"/>
        </w:rPr>
      </w:pPr>
      <w:r>
        <w:rPr>
          <w:color w:val="000000"/>
          <w:sz w:val="32"/>
          <w:szCs w:val="32"/>
          <w:shd w:val="clear" w:color="auto" w:fill="FFFFFF"/>
        </w:rPr>
        <w:t xml:space="preserve">  </w:t>
      </w:r>
      <w:r w:rsidRPr="00C21D7B">
        <w:rPr>
          <w:color w:val="000000"/>
          <w:sz w:val="32"/>
          <w:szCs w:val="32"/>
          <w:shd w:val="clear" w:color="auto" w:fill="FFFFFF"/>
        </w:rPr>
        <w:t>В последние годы возросло внимание в системе образования и в общественном сознании к духовному богатству культурного наследия башкирского народа. В этом следует видеть стремление башкир к национальному возрождению. Сегодня ведущим принципом воспитания следует считать воспитание, осуществляемое на корнях национальной, этнокультурной традиции.</w:t>
      </w:r>
      <w:r w:rsidRPr="00C21D7B">
        <w:rPr>
          <w:rStyle w:val="apple-converted-space"/>
          <w:color w:val="000000"/>
          <w:sz w:val="32"/>
          <w:szCs w:val="32"/>
          <w:shd w:val="clear" w:color="auto" w:fill="FFFFFF"/>
        </w:rPr>
        <w:t> </w:t>
      </w:r>
      <w:r w:rsidRPr="00C21D7B">
        <w:rPr>
          <w:color w:val="000000"/>
          <w:sz w:val="32"/>
          <w:szCs w:val="32"/>
        </w:rPr>
        <w:br/>
      </w:r>
      <w:r>
        <w:rPr>
          <w:color w:val="000000"/>
          <w:sz w:val="32"/>
          <w:szCs w:val="32"/>
        </w:rPr>
        <w:t xml:space="preserve">        </w:t>
      </w:r>
      <w:r w:rsidRPr="00C21D7B">
        <w:rPr>
          <w:color w:val="000000"/>
          <w:sz w:val="32"/>
          <w:szCs w:val="32"/>
          <w:shd w:val="clear" w:color="auto" w:fill="FFFFFF"/>
        </w:rPr>
        <w:t>В башкирской национальной культуре следует выделить наиболее доступные детям по содержанию, форме воплощения, эмоциональной насыщенности компоненты:</w:t>
      </w:r>
      <w:r w:rsidRPr="00C21D7B">
        <w:rPr>
          <w:rStyle w:val="apple-converted-space"/>
          <w:color w:val="000000"/>
          <w:sz w:val="32"/>
          <w:szCs w:val="32"/>
          <w:shd w:val="clear" w:color="auto" w:fill="FFFFFF"/>
        </w:rPr>
        <w:t> </w:t>
      </w:r>
      <w:r w:rsidRPr="00541DB7">
        <w:rPr>
          <w:color w:val="000000"/>
          <w:sz w:val="32"/>
          <w:szCs w:val="32"/>
          <w:bdr w:val="none" w:sz="0" w:space="0" w:color="auto" w:frame="1"/>
          <w:shd w:val="clear" w:color="auto" w:fill="FFFFFF"/>
        </w:rPr>
        <w:t>это устное народное творчество, музыкальное народное творчество, народные игры, праздники, декоративно-прикладное искусство, традиции и обычаи.</w:t>
      </w:r>
      <w:r w:rsidRPr="00541DB7">
        <w:rPr>
          <w:rStyle w:val="apple-converted-space"/>
          <w:color w:val="000000"/>
          <w:sz w:val="32"/>
          <w:szCs w:val="32"/>
          <w:bdr w:val="none" w:sz="0" w:space="0" w:color="auto" w:frame="1"/>
          <w:shd w:val="clear" w:color="auto" w:fill="FFFFFF"/>
        </w:rPr>
        <w:t> </w:t>
      </w:r>
      <w:r w:rsidRPr="00541DB7">
        <w:rPr>
          <w:color w:val="000000"/>
          <w:sz w:val="32"/>
          <w:szCs w:val="32"/>
        </w:rPr>
        <w:br/>
      </w:r>
      <w:r>
        <w:rPr>
          <w:color w:val="000000"/>
          <w:sz w:val="32"/>
          <w:szCs w:val="32"/>
        </w:rPr>
        <w:t xml:space="preserve">         </w:t>
      </w:r>
      <w:r w:rsidRPr="00C21D7B">
        <w:rPr>
          <w:color w:val="000000"/>
          <w:sz w:val="32"/>
          <w:szCs w:val="32"/>
          <w:shd w:val="clear" w:color="auto" w:fill="FFFFFF"/>
        </w:rPr>
        <w:t>В нашем саду приобщение детей к культуре башкирского народа строится на основе бесед, занятий, игровой деятельности, во время которых дети знакомятся с устным народным творчеством (фольклором), играми, традициями и обычаями башкир.</w:t>
      </w:r>
      <w:r w:rsidRPr="00C21D7B">
        <w:rPr>
          <w:color w:val="000000"/>
          <w:sz w:val="32"/>
          <w:szCs w:val="32"/>
        </w:rPr>
        <w:br/>
      </w:r>
      <w:r>
        <w:rPr>
          <w:color w:val="000000"/>
          <w:sz w:val="32"/>
          <w:szCs w:val="32"/>
        </w:rPr>
        <w:t xml:space="preserve">          </w:t>
      </w:r>
      <w:r w:rsidRPr="00C21D7B">
        <w:rPr>
          <w:color w:val="000000"/>
          <w:sz w:val="32"/>
          <w:szCs w:val="32"/>
          <w:shd w:val="clear" w:color="auto" w:fill="FFFFFF"/>
        </w:rPr>
        <w:t xml:space="preserve">Башкирский фольклор имеет огромное познавательное и воспитательное значение. Он представляет собой большую художественную ценность. Приобщение детей к башкирскому фольклору воспитывает в детях любовь к своему родному краю, к своему народу, его культуре, помогает усваивать высокие нравственные принципы. Образный и живой язык народных загадок, пословиц, поговорок; четкость и законченность выражений приобщает детей к поэзии, расширяет их кругозор, </w:t>
      </w:r>
      <w:r w:rsidRPr="00C21D7B">
        <w:rPr>
          <w:color w:val="000000"/>
          <w:sz w:val="32"/>
          <w:szCs w:val="32"/>
          <w:shd w:val="clear" w:color="auto" w:fill="FFFFFF"/>
        </w:rPr>
        <w:lastRenderedPageBreak/>
        <w:t>развивает умственно, эстетически. Башкирский фольклор необычайно богат и разнообразен. Он представлен сказками, стихами, произведениями малых жанров (пословицы, поговорки, загадки).</w:t>
      </w:r>
      <w:r w:rsidRPr="00C21D7B">
        <w:rPr>
          <w:color w:val="000000"/>
          <w:sz w:val="32"/>
          <w:szCs w:val="32"/>
        </w:rPr>
        <w:br/>
      </w:r>
      <w:r>
        <w:rPr>
          <w:color w:val="000000"/>
          <w:sz w:val="32"/>
          <w:szCs w:val="32"/>
        </w:rPr>
        <w:t xml:space="preserve">            </w:t>
      </w:r>
      <w:r w:rsidRPr="00C21D7B">
        <w:rPr>
          <w:rStyle w:val="a3"/>
          <w:color w:val="000000"/>
          <w:sz w:val="32"/>
          <w:szCs w:val="32"/>
          <w:bdr w:val="none" w:sz="0" w:space="0" w:color="auto" w:frame="1"/>
          <w:shd w:val="clear" w:color="auto" w:fill="FFFFFF"/>
        </w:rPr>
        <w:t>В пословицах</w:t>
      </w:r>
      <w:r w:rsidRPr="00C21D7B">
        <w:rPr>
          <w:rStyle w:val="apple-converted-space"/>
          <w:b/>
          <w:bCs/>
          <w:color w:val="000000"/>
          <w:sz w:val="32"/>
          <w:szCs w:val="32"/>
          <w:bdr w:val="none" w:sz="0" w:space="0" w:color="auto" w:frame="1"/>
          <w:shd w:val="clear" w:color="auto" w:fill="FFFFFF"/>
        </w:rPr>
        <w:t> </w:t>
      </w:r>
      <w:r w:rsidRPr="00C21D7B">
        <w:rPr>
          <w:color w:val="000000"/>
          <w:sz w:val="32"/>
          <w:szCs w:val="32"/>
          <w:shd w:val="clear" w:color="auto" w:fill="FFFFFF"/>
        </w:rPr>
        <w:t>восхваляется трудолюбие, храбрость, честность, уважение к старшим и другие положительные свойства человеческого характера. В них заложена воспитательная значимость для нравственного воспитания детей.</w:t>
      </w:r>
      <w:r w:rsidRPr="00C21D7B">
        <w:rPr>
          <w:color w:val="000000"/>
          <w:sz w:val="32"/>
          <w:szCs w:val="32"/>
        </w:rPr>
        <w:br/>
      </w:r>
      <w:r>
        <w:rPr>
          <w:color w:val="000000"/>
          <w:sz w:val="32"/>
          <w:szCs w:val="32"/>
        </w:rPr>
        <w:t xml:space="preserve">            </w:t>
      </w:r>
      <w:r w:rsidRPr="00C21D7B">
        <w:rPr>
          <w:rStyle w:val="a3"/>
          <w:color w:val="000000"/>
          <w:sz w:val="32"/>
          <w:szCs w:val="32"/>
          <w:bdr w:val="none" w:sz="0" w:space="0" w:color="auto" w:frame="1"/>
          <w:shd w:val="clear" w:color="auto" w:fill="FFFFFF"/>
        </w:rPr>
        <w:t>Поговорка</w:t>
      </w:r>
      <w:r w:rsidRPr="00C21D7B">
        <w:rPr>
          <w:rStyle w:val="apple-converted-space"/>
          <w:b/>
          <w:bCs/>
          <w:color w:val="000000"/>
          <w:sz w:val="32"/>
          <w:szCs w:val="32"/>
          <w:bdr w:val="none" w:sz="0" w:space="0" w:color="auto" w:frame="1"/>
          <w:shd w:val="clear" w:color="auto" w:fill="FFFFFF"/>
        </w:rPr>
        <w:t> </w:t>
      </w:r>
      <w:r w:rsidRPr="00C21D7B">
        <w:rPr>
          <w:color w:val="000000"/>
          <w:sz w:val="32"/>
          <w:szCs w:val="32"/>
          <w:shd w:val="clear" w:color="auto" w:fill="FFFFFF"/>
        </w:rPr>
        <w:t>формирует речь, делает ее выразительнее. Вместе они украшают речь человека, делают ее образной и живой, поэтому включение ребенка в мир пословиц и поговорок является эффективным средством обогащения его речи.</w:t>
      </w:r>
      <w:r w:rsidRPr="00C21D7B">
        <w:rPr>
          <w:color w:val="000000"/>
          <w:sz w:val="32"/>
          <w:szCs w:val="32"/>
        </w:rPr>
        <w:br/>
      </w:r>
      <w:r>
        <w:rPr>
          <w:color w:val="000000"/>
          <w:sz w:val="32"/>
          <w:szCs w:val="32"/>
        </w:rPr>
        <w:t xml:space="preserve">             </w:t>
      </w:r>
      <w:r w:rsidRPr="00541DB7">
        <w:rPr>
          <w:b/>
          <w:color w:val="000000"/>
          <w:sz w:val="32"/>
          <w:szCs w:val="32"/>
          <w:shd w:val="clear" w:color="auto" w:fill="FFFFFF"/>
        </w:rPr>
        <w:t>Загадки</w:t>
      </w:r>
      <w:r w:rsidRPr="00C21D7B">
        <w:rPr>
          <w:color w:val="000000"/>
          <w:sz w:val="32"/>
          <w:szCs w:val="32"/>
          <w:shd w:val="clear" w:color="auto" w:fill="FFFFFF"/>
        </w:rPr>
        <w:t xml:space="preserve"> - это своеобразные тексты на сообразительность. Они способствуют развитию памяти, образного мышления, быстроты умственных реакций, так как они загадываются всем детям, и каждый ребенок в отдельности старается первым дать правильный ответ. Загадка позволяет воспитателю, без тестов и анкет выявить степень наблюдательности, сообразительности, умственного развития, а также уровень творческого мышления ребенка.</w:t>
      </w:r>
      <w:r w:rsidRPr="00C21D7B">
        <w:rPr>
          <w:rStyle w:val="apple-converted-space"/>
          <w:color w:val="000000"/>
          <w:sz w:val="32"/>
          <w:szCs w:val="32"/>
          <w:shd w:val="clear" w:color="auto" w:fill="FFFFFF"/>
        </w:rPr>
        <w:t> </w:t>
      </w:r>
      <w:r w:rsidRPr="00C21D7B">
        <w:rPr>
          <w:color w:val="000000"/>
          <w:sz w:val="32"/>
          <w:szCs w:val="32"/>
        </w:rPr>
        <w:br/>
      </w:r>
      <w:r>
        <w:rPr>
          <w:color w:val="000000"/>
          <w:sz w:val="32"/>
          <w:szCs w:val="32"/>
        </w:rPr>
        <w:t xml:space="preserve">                   </w:t>
      </w:r>
      <w:r w:rsidRPr="00C21D7B">
        <w:rPr>
          <w:color w:val="000000"/>
          <w:sz w:val="32"/>
          <w:szCs w:val="32"/>
          <w:shd w:val="clear" w:color="auto" w:fill="FFFFFF"/>
        </w:rPr>
        <w:t xml:space="preserve">Для знакомства детей с башкирскими народными пословицами, поговорками, загадками отбираем только те, которые доступны детям, смысл которых они смогут понять и усвоить. В повседневной жизни с детьми используем пословицы к месту и ко времени: на занятиях и прогулках, во время еды, трудовой и игровой деятельности детей находим подходящие пословицы и </w:t>
      </w:r>
      <w:r w:rsidRPr="00C21D7B">
        <w:rPr>
          <w:color w:val="000000"/>
          <w:sz w:val="32"/>
          <w:szCs w:val="32"/>
          <w:shd w:val="clear" w:color="auto" w:fill="FFFFFF"/>
        </w:rPr>
        <w:lastRenderedPageBreak/>
        <w:t>поговорки. До детского понимания стремимся донести такую мысль, что башкирский народ в каждую пословицу или поговорку заложил нравственный смысл, он одобряет или осуждает разные поступки людей.</w:t>
      </w:r>
      <w:r w:rsidRPr="00C21D7B">
        <w:rPr>
          <w:color w:val="000000"/>
          <w:sz w:val="32"/>
          <w:szCs w:val="32"/>
        </w:rPr>
        <w:br/>
      </w:r>
      <w:r w:rsidRPr="00541DB7">
        <w:rPr>
          <w:b/>
          <w:color w:val="000000"/>
          <w:sz w:val="32"/>
          <w:szCs w:val="32"/>
        </w:rPr>
        <w:t xml:space="preserve">                 </w:t>
      </w:r>
      <w:r w:rsidRPr="00541DB7">
        <w:rPr>
          <w:b/>
          <w:color w:val="000000"/>
          <w:sz w:val="32"/>
          <w:szCs w:val="32"/>
          <w:shd w:val="clear" w:color="auto" w:fill="FFFFFF"/>
        </w:rPr>
        <w:t>Сказки</w:t>
      </w:r>
      <w:r w:rsidRPr="00C21D7B">
        <w:rPr>
          <w:color w:val="000000"/>
          <w:sz w:val="32"/>
          <w:szCs w:val="32"/>
          <w:shd w:val="clear" w:color="auto" w:fill="FFFFFF"/>
        </w:rPr>
        <w:t>, пожалуй, самое большое наслаждение детства.  Башкирские сказки знакомят детей с историческим прошлым башкирского народа, особенностями его быта, обычаев, с красотой родной природы, разнообразием животного мира.</w:t>
      </w:r>
      <w:r w:rsidRPr="00C21D7B">
        <w:rPr>
          <w:rStyle w:val="apple-converted-space"/>
          <w:color w:val="000000"/>
          <w:sz w:val="32"/>
          <w:szCs w:val="32"/>
          <w:shd w:val="clear" w:color="auto" w:fill="FFFFFF"/>
        </w:rPr>
        <w:t> </w:t>
      </w:r>
      <w:r w:rsidRPr="00C21D7B">
        <w:rPr>
          <w:color w:val="000000"/>
          <w:sz w:val="32"/>
          <w:szCs w:val="32"/>
        </w:rPr>
        <w:br/>
      </w:r>
      <w:r w:rsidRPr="00C21D7B">
        <w:rPr>
          <w:color w:val="000000"/>
          <w:sz w:val="32"/>
          <w:szCs w:val="32"/>
          <w:shd w:val="clear" w:color="auto" w:fill="FFFFFF"/>
        </w:rPr>
        <w:t>Забавляя, сказка несет ребенку идеи, необходимые для нравственного формирования его личности. Из сказок дети узнают о красивых традициях башкирского народа: глубокая почтительность и уважение детьми родителей, старших по возрасту, отзывчивость, сострадание ближнему. Знакомство со сказкой начинается со словарной работы, поясняются незнакомые слова, непереводимые, исконно национальные изречения. При чтении сказки всегда обращаем внимание детей на ее содержание, на отражение в ней быта, деятельности и обычаев, на особенности характера башкирского народа. Заостряем внимание на нравственных поступках героев сказки. Подчеркиваем, что доброта и нежность, заботливое, почтительное отношение к старшим –</w:t>
      </w:r>
      <w:r>
        <w:rPr>
          <w:color w:val="000000"/>
          <w:sz w:val="32"/>
          <w:szCs w:val="32"/>
          <w:shd w:val="clear" w:color="auto" w:fill="FFFFFF"/>
        </w:rPr>
        <w:t xml:space="preserve"> </w:t>
      </w:r>
      <w:r w:rsidRPr="00C21D7B">
        <w:rPr>
          <w:color w:val="000000"/>
          <w:sz w:val="32"/>
          <w:szCs w:val="32"/>
          <w:shd w:val="clear" w:color="auto" w:fill="FFFFFF"/>
        </w:rPr>
        <w:t>основная черта характера, которая присуща большинству башкир. Во время чтения рассматриваем с детьми иллюстрации к сказкам. По прочит</w:t>
      </w:r>
      <w:r>
        <w:rPr>
          <w:color w:val="000000"/>
          <w:sz w:val="32"/>
          <w:szCs w:val="32"/>
          <w:shd w:val="clear" w:color="auto" w:fill="FFFFFF"/>
        </w:rPr>
        <w:t xml:space="preserve">анным сказкам проводим </w:t>
      </w:r>
      <w:proofErr w:type="spellStart"/>
      <w:r>
        <w:rPr>
          <w:color w:val="000000"/>
          <w:sz w:val="32"/>
          <w:szCs w:val="32"/>
          <w:shd w:val="clear" w:color="auto" w:fill="FFFFFF"/>
        </w:rPr>
        <w:t>беседус</w:t>
      </w:r>
      <w:r w:rsidRPr="00C21D7B">
        <w:rPr>
          <w:color w:val="000000"/>
          <w:sz w:val="32"/>
          <w:szCs w:val="32"/>
          <w:shd w:val="clear" w:color="auto" w:fill="FFFFFF"/>
        </w:rPr>
        <w:t>детьми</w:t>
      </w:r>
      <w:proofErr w:type="spellEnd"/>
      <w:r w:rsidRPr="00C21D7B">
        <w:rPr>
          <w:color w:val="000000"/>
          <w:sz w:val="32"/>
          <w:szCs w:val="32"/>
          <w:shd w:val="clear" w:color="auto" w:fill="FFFFFF"/>
        </w:rPr>
        <w:t>.</w:t>
      </w:r>
      <w:r>
        <w:rPr>
          <w:color w:val="000000"/>
          <w:sz w:val="32"/>
          <w:szCs w:val="32"/>
        </w:rPr>
        <w:t xml:space="preserve">                                                                                                                                                           </w:t>
      </w:r>
      <w:r w:rsidRPr="00C21D7B">
        <w:rPr>
          <w:rStyle w:val="a3"/>
          <w:color w:val="000000"/>
          <w:sz w:val="32"/>
          <w:szCs w:val="32"/>
          <w:bdr w:val="none" w:sz="0" w:space="0" w:color="auto" w:frame="1"/>
          <w:shd w:val="clear" w:color="auto" w:fill="FFFFFF"/>
        </w:rPr>
        <w:t>Игра</w:t>
      </w:r>
      <w:r w:rsidRPr="00C21D7B">
        <w:rPr>
          <w:rStyle w:val="apple-converted-space"/>
          <w:b/>
          <w:bCs/>
          <w:color w:val="000000"/>
          <w:sz w:val="32"/>
          <w:szCs w:val="32"/>
          <w:bdr w:val="none" w:sz="0" w:space="0" w:color="auto" w:frame="1"/>
          <w:shd w:val="clear" w:color="auto" w:fill="FFFFFF"/>
        </w:rPr>
        <w:t> </w:t>
      </w:r>
      <w:r w:rsidRPr="00C21D7B">
        <w:rPr>
          <w:color w:val="000000"/>
          <w:sz w:val="32"/>
          <w:szCs w:val="32"/>
          <w:shd w:val="clear" w:color="auto" w:fill="FFFFFF"/>
        </w:rPr>
        <w:t xml:space="preserve">– естественный спутник жизни ребенка, источник радостных эмоций, обладающий великой воспитательной силой. Народные игры являются неотъемлемой частью интернационального, </w:t>
      </w:r>
      <w:r w:rsidRPr="00C21D7B">
        <w:rPr>
          <w:color w:val="000000"/>
          <w:sz w:val="32"/>
          <w:szCs w:val="32"/>
          <w:shd w:val="clear" w:color="auto" w:fill="FFFFFF"/>
        </w:rPr>
        <w:lastRenderedPageBreak/>
        <w:t xml:space="preserve">художественного и физического воспитания дошкольников. Главное достоинство игры – самостоятельный характер, что является положительной основой для проявления творчества, фантазии. Подвижные игры проводятся во время прогулки. Они используются с целью оказания влияния на воспитание характера, воли, развитие нравственных чувств, физического укрепления ребенка, создание определенного духовного настроя, интереса к народному творчеству. </w:t>
      </w:r>
      <w:r>
        <w:rPr>
          <w:color w:val="000000"/>
          <w:sz w:val="32"/>
          <w:szCs w:val="32"/>
          <w:shd w:val="clear" w:color="auto" w:fill="FFFFFF"/>
        </w:rPr>
        <w:t>Игра носи</w:t>
      </w:r>
      <w:r w:rsidRPr="00C21D7B">
        <w:rPr>
          <w:color w:val="000000"/>
          <w:sz w:val="32"/>
          <w:szCs w:val="32"/>
          <w:shd w:val="clear" w:color="auto" w:fill="FFFFFF"/>
        </w:rPr>
        <w:t>т коллективный характер, в связи с чем приучают детей к деятельности в коллективе. Игры развивают у детей чувства товарищества, солидарности и ответственности за действия друг друга. В группе в свободное время дети играют национальные дидактические игры</w:t>
      </w:r>
      <w:r w:rsidRPr="00045222">
        <w:rPr>
          <w:color w:val="000000"/>
          <w:sz w:val="32"/>
          <w:szCs w:val="32"/>
          <w:shd w:val="clear" w:color="auto" w:fill="FFFFFF"/>
        </w:rPr>
        <w:t>:</w:t>
      </w:r>
      <w:r w:rsidRPr="00045222">
        <w:rPr>
          <w:rStyle w:val="apple-converted-space"/>
          <w:color w:val="000000"/>
          <w:sz w:val="32"/>
          <w:szCs w:val="32"/>
          <w:bdr w:val="none" w:sz="0" w:space="0" w:color="auto" w:frame="1"/>
          <w:shd w:val="clear" w:color="auto" w:fill="FFFFFF"/>
        </w:rPr>
        <w:t> </w:t>
      </w:r>
      <w:r w:rsidRPr="00045222">
        <w:rPr>
          <w:color w:val="000000"/>
          <w:sz w:val="32"/>
          <w:szCs w:val="32"/>
          <w:bdr w:val="none" w:sz="0" w:space="0" w:color="auto" w:frame="1"/>
          <w:shd w:val="clear" w:color="auto" w:fill="FFFFFF"/>
        </w:rPr>
        <w:t>«Составь узор», «Назови элемент», «Животный мир Башкортостана»</w:t>
      </w:r>
      <w:r>
        <w:rPr>
          <w:color w:val="000000"/>
          <w:sz w:val="32"/>
          <w:szCs w:val="32"/>
          <w:bdr w:val="none" w:sz="0" w:space="0" w:color="auto" w:frame="1"/>
          <w:shd w:val="clear" w:color="auto" w:fill="FFFFFF"/>
        </w:rPr>
        <w:t>.</w:t>
      </w:r>
      <w:r w:rsidRPr="00045222">
        <w:rPr>
          <w:color w:val="000000"/>
          <w:sz w:val="32"/>
          <w:szCs w:val="32"/>
          <w:shd w:val="clear" w:color="auto" w:fill="FFFFFF"/>
        </w:rPr>
        <w:br/>
      </w:r>
      <w:r>
        <w:rPr>
          <w:color w:val="000000"/>
          <w:sz w:val="32"/>
          <w:szCs w:val="32"/>
          <w:shd w:val="clear" w:color="auto" w:fill="FFFFFF"/>
        </w:rPr>
        <w:t xml:space="preserve">              </w:t>
      </w:r>
      <w:r w:rsidRPr="00C21D7B">
        <w:rPr>
          <w:color w:val="000000"/>
          <w:sz w:val="32"/>
          <w:szCs w:val="32"/>
          <w:shd w:val="clear" w:color="auto" w:fill="FFFFFF"/>
        </w:rPr>
        <w:t>С интересом дети рассматривают предметы башкирской национальной одежды, познакомились с башкирским орнаментом (тюльпан, рог, лист). Так, через беседы, чтение книг, рассматривание иллюстраций, игры дети знакомятся с богатством и разнообразием башкирской культуры. Интерес ребенка к национальной культуре –</w:t>
      </w:r>
      <w:r w:rsidRPr="00C21D7B">
        <w:rPr>
          <w:rStyle w:val="apple-converted-space"/>
          <w:i/>
          <w:iCs/>
          <w:color w:val="000000"/>
          <w:sz w:val="32"/>
          <w:szCs w:val="32"/>
          <w:bdr w:val="none" w:sz="0" w:space="0" w:color="auto" w:frame="1"/>
          <w:shd w:val="clear" w:color="auto" w:fill="FFFFFF"/>
        </w:rPr>
        <w:t> </w:t>
      </w:r>
      <w:r w:rsidRPr="00C21D7B">
        <w:rPr>
          <w:i/>
          <w:iCs/>
          <w:color w:val="000000"/>
          <w:sz w:val="32"/>
          <w:szCs w:val="32"/>
          <w:bdr w:val="none" w:sz="0" w:space="0" w:color="auto" w:frame="1"/>
          <w:shd w:val="clear" w:color="auto" w:fill="FFFFFF"/>
        </w:rPr>
        <w:t>это одно из условий формирования его личности</w:t>
      </w:r>
      <w:r w:rsidRPr="00C21D7B">
        <w:rPr>
          <w:rStyle w:val="apple-converted-space"/>
          <w:color w:val="000000"/>
          <w:sz w:val="32"/>
          <w:szCs w:val="32"/>
          <w:shd w:val="clear" w:color="auto" w:fill="FFFFFF"/>
        </w:rPr>
        <w:t> </w:t>
      </w:r>
    </w:p>
    <w:p w:rsidR="00555B38" w:rsidRDefault="00555B38"/>
    <w:sectPr w:rsidR="00555B38" w:rsidSect="00620E10">
      <w:pgSz w:w="11906" w:h="16838"/>
      <w:pgMar w:top="1134" w:right="850" w:bottom="1134" w:left="1701" w:header="708" w:footer="708" w:gutter="0"/>
      <w:pgBorders w:offsetFrom="page">
        <w:top w:val="doubleDiamonds" w:sz="16" w:space="24" w:color="auto"/>
        <w:left w:val="doubleDiamonds" w:sz="16" w:space="24" w:color="auto"/>
        <w:bottom w:val="doubleDiamonds" w:sz="16" w:space="24" w:color="auto"/>
        <w:right w:val="doubleDiamond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48"/>
    <w:rsid w:val="000C14D3"/>
    <w:rsid w:val="00555B38"/>
    <w:rsid w:val="00574C48"/>
    <w:rsid w:val="00E1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8A8DC-DF07-42C3-866F-86B1EF07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C48"/>
    <w:pPr>
      <w:jc w:val="left"/>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4C48"/>
  </w:style>
  <w:style w:type="character" w:styleId="a3">
    <w:name w:val="Strong"/>
    <w:basedOn w:val="a0"/>
    <w:qFormat/>
    <w:rsid w:val="00574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DS31</dc:creator>
  <cp:keywords/>
  <dc:description/>
  <cp:lastModifiedBy>DS31</cp:lastModifiedBy>
  <cp:revision>1</cp:revision>
  <dcterms:created xsi:type="dcterms:W3CDTF">2015-11-20T06:17:00Z</dcterms:created>
  <dcterms:modified xsi:type="dcterms:W3CDTF">2015-11-20T06:17:00Z</dcterms:modified>
</cp:coreProperties>
</file>